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F8" w:rsidRDefault="004829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669F8" w:rsidRDefault="004829D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669F8" w:rsidRPr="00C96F16">
        <w:tc>
          <w:tcPr>
            <w:tcW w:w="3261" w:type="dxa"/>
            <w:shd w:val="clear" w:color="auto" w:fill="E7E6E6" w:themeFill="background2"/>
          </w:tcPr>
          <w:p w:rsidR="002669F8" w:rsidRPr="00953A57" w:rsidRDefault="004829D1">
            <w:pPr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9F8" w:rsidRPr="00C96F16" w:rsidRDefault="004829D1">
            <w:pPr>
              <w:rPr>
                <w:sz w:val="24"/>
                <w:szCs w:val="24"/>
              </w:rPr>
            </w:pPr>
            <w:r w:rsidRPr="00C96F1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2669F8" w:rsidRPr="00C96F16">
        <w:tc>
          <w:tcPr>
            <w:tcW w:w="3261" w:type="dxa"/>
            <w:shd w:val="clear" w:color="auto" w:fill="E7E6E6" w:themeFill="background2"/>
          </w:tcPr>
          <w:p w:rsidR="002669F8" w:rsidRPr="00953A57" w:rsidRDefault="004829D1">
            <w:pPr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669F8" w:rsidRPr="00C96F16" w:rsidRDefault="004829D1">
            <w:pPr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2669F8" w:rsidRPr="00C96F16" w:rsidRDefault="004829D1">
            <w:pPr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2669F8" w:rsidRPr="00C96F16">
        <w:tc>
          <w:tcPr>
            <w:tcW w:w="3261" w:type="dxa"/>
            <w:shd w:val="clear" w:color="auto" w:fill="E7E6E6" w:themeFill="background2"/>
          </w:tcPr>
          <w:p w:rsidR="002669F8" w:rsidRPr="00953A57" w:rsidRDefault="004829D1">
            <w:pPr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9F8" w:rsidRPr="00C96F16" w:rsidRDefault="004829D1">
            <w:pPr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2669F8" w:rsidRPr="00C96F16">
        <w:tc>
          <w:tcPr>
            <w:tcW w:w="3261" w:type="dxa"/>
            <w:shd w:val="clear" w:color="auto" w:fill="E7E6E6" w:themeFill="background2"/>
          </w:tcPr>
          <w:p w:rsidR="002669F8" w:rsidRPr="00953A57" w:rsidRDefault="004829D1">
            <w:pPr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9F8" w:rsidRPr="00C96F16" w:rsidRDefault="001B2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29D1" w:rsidRPr="00C96F16">
              <w:rPr>
                <w:sz w:val="24"/>
                <w:szCs w:val="24"/>
              </w:rPr>
              <w:t xml:space="preserve"> з.е.</w:t>
            </w:r>
          </w:p>
        </w:tc>
      </w:tr>
      <w:tr w:rsidR="002669F8" w:rsidRPr="00C96F16">
        <w:tc>
          <w:tcPr>
            <w:tcW w:w="3261" w:type="dxa"/>
            <w:shd w:val="clear" w:color="auto" w:fill="E7E6E6" w:themeFill="background2"/>
          </w:tcPr>
          <w:p w:rsidR="002669F8" w:rsidRPr="00953A57" w:rsidRDefault="004829D1">
            <w:pPr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9F8" w:rsidRPr="00C96F16" w:rsidRDefault="004829D1">
            <w:pPr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Экзамен</w:t>
            </w:r>
          </w:p>
          <w:p w:rsidR="002669F8" w:rsidRPr="00C96F16" w:rsidRDefault="002669F8">
            <w:pPr>
              <w:rPr>
                <w:sz w:val="24"/>
                <w:szCs w:val="24"/>
              </w:rPr>
            </w:pPr>
          </w:p>
        </w:tc>
      </w:tr>
      <w:tr w:rsidR="002669F8" w:rsidRPr="00C96F16">
        <w:tc>
          <w:tcPr>
            <w:tcW w:w="3261" w:type="dxa"/>
            <w:shd w:val="clear" w:color="auto" w:fill="E7E6E6" w:themeFill="background2"/>
          </w:tcPr>
          <w:p w:rsidR="002669F8" w:rsidRPr="00953A57" w:rsidRDefault="004829D1">
            <w:pPr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9F8" w:rsidRPr="00C96F16" w:rsidRDefault="006D3BEF">
            <w:pPr>
              <w:rPr>
                <w:sz w:val="24"/>
                <w:szCs w:val="24"/>
              </w:rPr>
            </w:pPr>
            <w:r w:rsidRPr="00D9658D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E7E6E6" w:themeFill="background2"/>
          </w:tcPr>
          <w:p w:rsidR="002669F8" w:rsidRPr="00953A57" w:rsidRDefault="004829D1">
            <w:pPr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C96F16" w:rsidRDefault="004829D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Тема 2. Производство и экономика. Общественное воспроизводство и его основные фазы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 xml:space="preserve">Тема 3. Рынок. Теория спроса и предложения. Рыночное равновесие 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 xml:space="preserve">Тема 4. Конкуренция. Понятия, формы, виды особенности проявления. 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  <w:vAlign w:val="center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Тема 5.</w:t>
            </w:r>
            <w:r w:rsidR="00C96F16">
              <w:rPr>
                <w:sz w:val="24"/>
                <w:szCs w:val="24"/>
              </w:rPr>
              <w:t xml:space="preserve"> </w:t>
            </w:r>
            <w:r w:rsidRPr="00C96F16">
              <w:rPr>
                <w:sz w:val="24"/>
                <w:szCs w:val="24"/>
              </w:rPr>
              <w:t>Рынки экономических ресурсов.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Тема 6.</w:t>
            </w:r>
            <w:r w:rsidR="00C96F16">
              <w:rPr>
                <w:sz w:val="24"/>
                <w:szCs w:val="24"/>
              </w:rPr>
              <w:t xml:space="preserve"> </w:t>
            </w:r>
            <w:r w:rsidRPr="00C96F16">
              <w:rPr>
                <w:sz w:val="24"/>
                <w:szCs w:val="24"/>
              </w:rPr>
              <w:t>Цели и инструменты макроэкономической политики. Основные макроэкономические показатели.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Тема 7. Макроэкономическое равновесие: совокупный спрос и совокупное предложение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  <w:vAlign w:val="center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Тем 8. Экономический цикл и его фазы. Макроэкономическая нестабильность: безработица и инфляция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  <w:vAlign w:val="center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Тема 9. Денежно-кредитная система и денежно-кредитная политика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  <w:vAlign w:val="center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Тема 10. Финансовая система и финансовая  политики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  <w:vAlign w:val="center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Тема 11. Экономический механизм мирового хозяйства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E7E6E6" w:themeFill="background2"/>
          </w:tcPr>
          <w:p w:rsidR="002669F8" w:rsidRPr="00953A57" w:rsidRDefault="004829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C96F16" w:rsidRDefault="004829D1" w:rsidP="00C96F16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C96F16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2669F8" w:rsidRPr="00C96F16" w:rsidRDefault="004829D1" w:rsidP="00C96F1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color w:val="000000"/>
                <w:sz w:val="24"/>
                <w:szCs w:val="24"/>
              </w:rPr>
              <w:t>Экономическая теория (микроэкономика) [Текст] : учебное пособие / [Е. С. Джой [и др.] ; под общ. ред. А. А. Илюхина ; М-во науки и высш. образования Рос. Федерации, Урал. гос. экон. ун-т. - Екатеринбург : [Издательство УрГЭУ], 2018. - 189 с. </w:t>
            </w:r>
            <w:hyperlink r:id="rId6" w:tgtFrame="читать полный текст">
              <w:r w:rsidRPr="00C96F16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C96F16">
              <w:rPr>
                <w:color w:val="000000"/>
                <w:sz w:val="24"/>
                <w:szCs w:val="24"/>
              </w:rPr>
              <w:t> (150 экз.)</w:t>
            </w:r>
          </w:p>
          <w:p w:rsidR="002669F8" w:rsidRPr="00C96F16" w:rsidRDefault="004829D1" w:rsidP="00C96F1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color w:val="000000"/>
                <w:sz w:val="24"/>
                <w:szCs w:val="24"/>
              </w:rPr>
              <w:t>Экономическая теория [Электронный ресурс] : учебник / [В. М. Агеев [и др.] ; под общ. ред. А. А. Кочеткова. - 5-е изд., перераб. и доп. - Москва : Дашков и К°, 2018. - 696 с. </w:t>
            </w:r>
            <w:r w:rsidRPr="00C96F16">
              <w:rPr>
                <w:rStyle w:val="-"/>
                <w:rFonts w:eastAsia="Arial Unicode MS"/>
                <w:i/>
                <w:iCs/>
                <w:sz w:val="24"/>
                <w:szCs w:val="24"/>
              </w:rPr>
              <w:t>https://new.znanium.com/catalog/document?pid=414974</w:t>
            </w:r>
          </w:p>
          <w:p w:rsidR="002669F8" w:rsidRPr="00C96F16" w:rsidRDefault="004829D1" w:rsidP="00C96F1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color w:val="000000"/>
                <w:sz w:val="24"/>
                <w:szCs w:val="24"/>
              </w:rPr>
              <w:t xml:space="preserve">Сажина, М. А. Экономическая теория [Электронный ресурс] : учебник для студентов вузов / М. А. Сажина, Г. Г. Чибриков ; Моск. гос. ун-т им. М. В. Ломоносова. - 3-е изд., перераб. и доп. - Москва : ФОРУМ: ИНФРА-М, 2020. - 608 с. </w:t>
            </w:r>
            <w:hyperlink r:id="rId7">
              <w:r w:rsidRPr="00C96F16">
                <w:rPr>
                  <w:rStyle w:val="-"/>
                  <w:rFonts w:eastAsia="Arial Unicode MS"/>
                  <w:sz w:val="24"/>
                  <w:szCs w:val="24"/>
                </w:rPr>
                <w:t>https://new.znanium.com/catalog/product/1048314</w:t>
              </w:r>
            </w:hyperlink>
          </w:p>
          <w:p w:rsidR="002669F8" w:rsidRPr="00C96F16" w:rsidRDefault="004829D1" w:rsidP="00C96F1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[Текст] : учебное пособие / В. В. Ильяшенко ; М-во образования и науки Рос. Федерации, Урал. гос. экон. ун-т. - Екатеринбург : [Издательство УрГЭУ], 2016. - 301 с. </w:t>
            </w:r>
            <w:hyperlink r:id="rId8" w:tgtFrame="читать полный текст">
              <w:r w:rsidRPr="00C96F16">
                <w:rPr>
                  <w:rStyle w:val="-"/>
                  <w:rFonts w:eastAsia="Arial Unicode MS"/>
                  <w:i/>
                  <w:iCs/>
                  <w:sz w:val="24"/>
                  <w:szCs w:val="24"/>
                  <w:highlight w:val="white"/>
                </w:rPr>
                <w:t>http://lib.usue.ru/resource/limit/ump/16/p487696.pdf</w:t>
              </w:r>
            </w:hyperlink>
            <w:r w:rsidRPr="00C96F16"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2669F8" w:rsidRPr="00C96F16" w:rsidRDefault="004829D1" w:rsidP="00C96F16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Дополнительная литература</w:t>
            </w:r>
          </w:p>
          <w:p w:rsidR="002669F8" w:rsidRPr="00C96F16" w:rsidRDefault="004829D1" w:rsidP="00C96F16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[Текст] :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экон. ун-т ; [отв. за вып.: А. А. Илюхин, Н. И. Кириякова]. - Екатеринбург : [Издательство УрГЭУ], 2018. - 163 с. </w:t>
            </w:r>
            <w:hyperlink r:id="rId9" w:tgtFrame="читать полный текст">
              <w:r w:rsidRPr="00C96F16">
                <w:rPr>
                  <w:rStyle w:val="ListLabel4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C96F16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2669F8" w:rsidRPr="00C96F16" w:rsidRDefault="004829D1" w:rsidP="00C96F1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color w:val="000000"/>
                <w:sz w:val="24"/>
                <w:szCs w:val="24"/>
              </w:rPr>
              <w:t xml:space="preserve">Гукасьян, Г. М. Экономика от "А" до "Я". Тематический справочник [Электронный ресурс] : справочное издание / Г. М. Гукасьян. - Москва : ИНФРА-М, 2018. - 480 с.  </w:t>
            </w:r>
            <w:r w:rsidRPr="00C96F16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https://new.znanium.com/catalog/document?pid=972343</w:t>
            </w:r>
          </w:p>
          <w:p w:rsidR="002669F8" w:rsidRPr="00C96F16" w:rsidRDefault="004829D1" w:rsidP="00C96F1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color w:val="000000"/>
                <w:sz w:val="24"/>
                <w:szCs w:val="24"/>
              </w:rPr>
              <w:t xml:space="preserve"> Сборник задач по микроэкономике. К "Курсу микроэкономики" Р. М. Нуреева [Электронный ресурс] : сборник задач / [Р. М. Нуреев [и др.] ; [гл. ред. Р. М. Нуреев]. - Москва : Норма: ИНФРА-М, 2019. - 432 с. </w:t>
            </w:r>
            <w:r w:rsidRPr="00C96F16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https://new.znanium.com/catalog/document?pid=1014740</w:t>
            </w:r>
          </w:p>
          <w:p w:rsidR="002669F8" w:rsidRPr="00C96F16" w:rsidRDefault="004829D1" w:rsidP="00C96F1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[Текст] : практикум для бакалавров, обучающихся по неэкономическим направлениям и профилям / М-во образования и науки Рос. Федерации, Урал. гос. экон. ун-т; [авт.-сост.: А. А. Илюхин, С. И. Пономарева]. Ч. 1. - Екатеринбург : [Издательство УрГЭУ], 2017. - 46 с. </w:t>
            </w:r>
            <w:hyperlink r:id="rId10" w:tgtFrame="читать полный текст">
              <w:r w:rsidRPr="00C96F16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C96F16">
              <w:rPr>
                <w:color w:val="000000"/>
                <w:sz w:val="24"/>
                <w:szCs w:val="24"/>
              </w:rPr>
              <w:t> (100 экз.)</w:t>
            </w:r>
          </w:p>
          <w:p w:rsidR="002669F8" w:rsidRPr="00C96F16" w:rsidRDefault="004829D1" w:rsidP="00C96F1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96F16">
              <w:rPr>
                <w:color w:val="000000"/>
                <w:sz w:val="24"/>
                <w:szCs w:val="24"/>
              </w:rPr>
              <w:t>Носова, С. С. Экономическая теория [Электронный ресурс] : краткий курс / С. С. Носова. - Москва : ИНФРА-М, 2016. - 288 с. </w:t>
            </w:r>
            <w:r w:rsidRPr="00C96F16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https://new.znanium.com/catalog/document?pid=555448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E7E6E6" w:themeFill="background2"/>
          </w:tcPr>
          <w:p w:rsidR="002669F8" w:rsidRPr="00953A57" w:rsidRDefault="004829D1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C96F16" w:rsidRDefault="004829D1">
            <w:pPr>
              <w:rPr>
                <w:b/>
                <w:sz w:val="24"/>
                <w:szCs w:val="24"/>
              </w:rPr>
            </w:pPr>
            <w:r w:rsidRPr="00C96F1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829D1" w:rsidRDefault="004829D1" w:rsidP="004829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829D1" w:rsidRDefault="004829D1" w:rsidP="004829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829D1" w:rsidRDefault="004829D1" w:rsidP="004829D1">
            <w:pPr>
              <w:jc w:val="both"/>
              <w:rPr>
                <w:color w:val="000000"/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- Microsoft Windows 10 Акт предоставления прав № Tr060590 от 19.09.2017. срок действия лицензии 30.09.2020</w:t>
            </w:r>
          </w:p>
          <w:p w:rsidR="002669F8" w:rsidRPr="00C96F16" w:rsidRDefault="004829D1">
            <w:pPr>
              <w:rPr>
                <w:b/>
                <w:sz w:val="24"/>
                <w:szCs w:val="24"/>
              </w:rPr>
            </w:pPr>
            <w:r w:rsidRPr="00C96F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669F8" w:rsidRPr="00C96F16" w:rsidRDefault="004829D1">
            <w:pPr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Общего доступа</w:t>
            </w:r>
          </w:p>
          <w:p w:rsidR="002669F8" w:rsidRPr="00C96F16" w:rsidRDefault="004829D1" w:rsidP="004829D1">
            <w:pPr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- Справочно-правовая система Консультант + Договор № 194-У-2019 от 09.01.2020 срок действия лицензии 31.12.2020</w:t>
            </w:r>
          </w:p>
          <w:p w:rsidR="002669F8" w:rsidRPr="00C96F16" w:rsidRDefault="004829D1" w:rsidP="004829D1">
            <w:pPr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- Справочно- правовая система ГАРАНТ Договор № 58419 от 22 декабря 2015 Без ограничения срока</w:t>
            </w:r>
          </w:p>
          <w:p w:rsidR="002669F8" w:rsidRPr="00C96F16" w:rsidRDefault="004829D1">
            <w:pPr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- Антиплагиат. Договор № 1264 от 03 июня 2019 07.06.2020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E7E6E6" w:themeFill="background2"/>
          </w:tcPr>
          <w:p w:rsidR="002669F8" w:rsidRPr="00953A57" w:rsidRDefault="004829D1">
            <w:pPr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C96F16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6F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E7E6E6" w:themeFill="background2"/>
          </w:tcPr>
          <w:p w:rsidR="002669F8" w:rsidRPr="00953A57" w:rsidRDefault="004829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3A5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669F8" w:rsidRPr="00C96F16">
        <w:tc>
          <w:tcPr>
            <w:tcW w:w="10490" w:type="dxa"/>
            <w:gridSpan w:val="3"/>
            <w:shd w:val="clear" w:color="auto" w:fill="auto"/>
          </w:tcPr>
          <w:p w:rsidR="002669F8" w:rsidRPr="004829D1" w:rsidRDefault="00482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9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669F8" w:rsidRDefault="002669F8">
      <w:pPr>
        <w:ind w:left="-284"/>
        <w:rPr>
          <w:b/>
          <w:sz w:val="24"/>
          <w:szCs w:val="24"/>
        </w:rPr>
      </w:pPr>
    </w:p>
    <w:p w:rsidR="004829D1" w:rsidRDefault="004829D1" w:rsidP="004829D1">
      <w:r>
        <w:rPr>
          <w:sz w:val="24"/>
          <w:szCs w:val="24"/>
        </w:rPr>
        <w:t>Аннотацию подготовил                                                                             Джой Е.С.</w:t>
      </w:r>
    </w:p>
    <w:p w:rsidR="004829D1" w:rsidRDefault="004829D1" w:rsidP="004829D1">
      <w:pPr>
        <w:rPr>
          <w:sz w:val="24"/>
          <w:szCs w:val="24"/>
        </w:rPr>
      </w:pPr>
    </w:p>
    <w:p w:rsidR="004829D1" w:rsidRDefault="001B2E13" w:rsidP="004829D1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669F8" w:rsidRDefault="002669F8">
      <w:pPr>
        <w:ind w:left="360"/>
        <w:jc w:val="center"/>
      </w:pPr>
    </w:p>
    <w:sectPr w:rsidR="002669F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DA5"/>
    <w:multiLevelType w:val="multilevel"/>
    <w:tmpl w:val="F80A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693"/>
    <w:multiLevelType w:val="multilevel"/>
    <w:tmpl w:val="084828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7E64"/>
    <w:multiLevelType w:val="multilevel"/>
    <w:tmpl w:val="1D127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669F8"/>
    <w:rsid w:val="001B2E13"/>
    <w:rsid w:val="002669F8"/>
    <w:rsid w:val="004829D1"/>
    <w:rsid w:val="006D3BEF"/>
    <w:rsid w:val="00953A57"/>
    <w:rsid w:val="00C96F16"/>
    <w:rsid w:val="00D7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D23E"/>
  <w15:docId w15:val="{B338EC16-8625-4E35-9D09-71F38A2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C1E0A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F6A2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1C1E0A"/>
    <w:rPr>
      <w:rFonts w:cs="Courier New"/>
    </w:rPr>
  </w:style>
  <w:style w:type="character" w:customStyle="1" w:styleId="ListLabel2">
    <w:name w:val="ListLabel 2"/>
    <w:qFormat/>
    <w:rsid w:val="001C1E0A"/>
    <w:rPr>
      <w:rFonts w:cs="Courier New"/>
    </w:rPr>
  </w:style>
  <w:style w:type="character" w:customStyle="1" w:styleId="ListLabel3">
    <w:name w:val="ListLabel 3"/>
    <w:qFormat/>
    <w:rsid w:val="001C1E0A"/>
    <w:rPr>
      <w:rFonts w:cs="Courier New"/>
    </w:rPr>
  </w:style>
  <w:style w:type="character" w:customStyle="1" w:styleId="ListLabel4">
    <w:name w:val="ListLabel 4"/>
    <w:qFormat/>
    <w:rsid w:val="001C1E0A"/>
    <w:rPr>
      <w:rFonts w:cs="Courier New"/>
    </w:rPr>
  </w:style>
  <w:style w:type="character" w:customStyle="1" w:styleId="ListLabel5">
    <w:name w:val="ListLabel 5"/>
    <w:qFormat/>
    <w:rsid w:val="001C1E0A"/>
    <w:rPr>
      <w:rFonts w:cs="Courier New"/>
    </w:rPr>
  </w:style>
  <w:style w:type="character" w:customStyle="1" w:styleId="ListLabel6">
    <w:name w:val="ListLabel 6"/>
    <w:qFormat/>
    <w:rsid w:val="001C1E0A"/>
    <w:rPr>
      <w:rFonts w:cs="Courier New"/>
    </w:rPr>
  </w:style>
  <w:style w:type="character" w:customStyle="1" w:styleId="ListLabel7">
    <w:name w:val="ListLabel 7"/>
    <w:qFormat/>
    <w:rsid w:val="001C1E0A"/>
    <w:rPr>
      <w:rFonts w:cs="Courier New"/>
    </w:rPr>
  </w:style>
  <w:style w:type="character" w:customStyle="1" w:styleId="ListLabel8">
    <w:name w:val="ListLabel 8"/>
    <w:qFormat/>
    <w:rsid w:val="001C1E0A"/>
    <w:rPr>
      <w:rFonts w:cs="Courier New"/>
    </w:rPr>
  </w:style>
  <w:style w:type="character" w:customStyle="1" w:styleId="ListLabel9">
    <w:name w:val="ListLabel 9"/>
    <w:qFormat/>
    <w:rsid w:val="001C1E0A"/>
    <w:rPr>
      <w:rFonts w:cs="Courier New"/>
    </w:rPr>
  </w:style>
  <w:style w:type="character" w:customStyle="1" w:styleId="ListLabel10">
    <w:name w:val="ListLabel 10"/>
    <w:qFormat/>
    <w:rsid w:val="001C1E0A"/>
    <w:rPr>
      <w:rFonts w:cs="Courier New"/>
    </w:rPr>
  </w:style>
  <w:style w:type="character" w:customStyle="1" w:styleId="ListLabel11">
    <w:name w:val="ListLabel 11"/>
    <w:qFormat/>
    <w:rsid w:val="001C1E0A"/>
    <w:rPr>
      <w:rFonts w:cs="Courier New"/>
    </w:rPr>
  </w:style>
  <w:style w:type="character" w:customStyle="1" w:styleId="ListLabel12">
    <w:name w:val="ListLabel 12"/>
    <w:qFormat/>
    <w:rsid w:val="001C1E0A"/>
    <w:rPr>
      <w:b/>
      <w:i w:val="0"/>
    </w:rPr>
  </w:style>
  <w:style w:type="character" w:customStyle="1" w:styleId="ListLabel13">
    <w:name w:val="ListLabel 13"/>
    <w:qFormat/>
    <w:rsid w:val="001C1E0A"/>
    <w:rPr>
      <w:color w:val="000000"/>
    </w:rPr>
  </w:style>
  <w:style w:type="character" w:customStyle="1" w:styleId="ListLabel14">
    <w:name w:val="ListLabel 14"/>
    <w:qFormat/>
    <w:rsid w:val="001C1E0A"/>
    <w:rPr>
      <w:rFonts w:cs="Courier New"/>
    </w:rPr>
  </w:style>
  <w:style w:type="character" w:customStyle="1" w:styleId="ListLabel15">
    <w:name w:val="ListLabel 15"/>
    <w:qFormat/>
    <w:rsid w:val="001C1E0A"/>
    <w:rPr>
      <w:rFonts w:cs="Courier New"/>
    </w:rPr>
  </w:style>
  <w:style w:type="character" w:customStyle="1" w:styleId="ListLabel16">
    <w:name w:val="ListLabel 16"/>
    <w:qFormat/>
    <w:rsid w:val="001C1E0A"/>
    <w:rPr>
      <w:rFonts w:cs="Courier New"/>
    </w:rPr>
  </w:style>
  <w:style w:type="character" w:customStyle="1" w:styleId="ListLabel17">
    <w:name w:val="ListLabel 17"/>
    <w:qFormat/>
    <w:rsid w:val="001C1E0A"/>
    <w:rPr>
      <w:spacing w:val="-1"/>
      <w:sz w:val="20"/>
      <w:szCs w:val="20"/>
    </w:rPr>
  </w:style>
  <w:style w:type="character" w:customStyle="1" w:styleId="ListLabel18">
    <w:name w:val="ListLabel 18"/>
    <w:qFormat/>
    <w:rsid w:val="001C1E0A"/>
    <w:rPr>
      <w:spacing w:val="-1"/>
      <w:sz w:val="20"/>
      <w:szCs w:val="20"/>
    </w:rPr>
  </w:style>
  <w:style w:type="character" w:customStyle="1" w:styleId="ListLabel19">
    <w:name w:val="ListLabel 19"/>
    <w:qFormat/>
    <w:rsid w:val="001C1E0A"/>
    <w:rPr>
      <w:sz w:val="22"/>
    </w:rPr>
  </w:style>
  <w:style w:type="character" w:customStyle="1" w:styleId="ListLabel20">
    <w:name w:val="ListLabel 20"/>
    <w:qFormat/>
    <w:rsid w:val="001C1E0A"/>
    <w:rPr>
      <w:b w:val="0"/>
      <w:i w:val="0"/>
      <w:sz w:val="20"/>
    </w:rPr>
  </w:style>
  <w:style w:type="character" w:customStyle="1" w:styleId="ListLabel21">
    <w:name w:val="ListLabel 21"/>
    <w:qFormat/>
    <w:rsid w:val="001C1E0A"/>
    <w:rPr>
      <w:spacing w:val="-1"/>
      <w:sz w:val="22"/>
    </w:rPr>
  </w:style>
  <w:style w:type="character" w:customStyle="1" w:styleId="ListLabel22">
    <w:name w:val="ListLabel 22"/>
    <w:qFormat/>
    <w:rsid w:val="001C1E0A"/>
    <w:rPr>
      <w:b w:val="0"/>
      <w:i w:val="0"/>
      <w:sz w:val="20"/>
    </w:rPr>
  </w:style>
  <w:style w:type="character" w:customStyle="1" w:styleId="ListLabel23">
    <w:name w:val="ListLabel 23"/>
    <w:qFormat/>
    <w:rsid w:val="001C1E0A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1C1E0A"/>
    <w:rPr>
      <w:b w:val="0"/>
      <w:i w:val="0"/>
      <w:sz w:val="22"/>
    </w:rPr>
  </w:style>
  <w:style w:type="character" w:customStyle="1" w:styleId="ListLabel25">
    <w:name w:val="ListLabel 25"/>
    <w:qFormat/>
    <w:rsid w:val="001C1E0A"/>
    <w:rPr>
      <w:spacing w:val="-1"/>
      <w:sz w:val="22"/>
      <w:szCs w:val="22"/>
    </w:rPr>
  </w:style>
  <w:style w:type="character" w:customStyle="1" w:styleId="ListLabel26">
    <w:name w:val="ListLabel 26"/>
    <w:qFormat/>
    <w:rsid w:val="001C1E0A"/>
    <w:rPr>
      <w:sz w:val="22"/>
    </w:rPr>
  </w:style>
  <w:style w:type="character" w:customStyle="1" w:styleId="ListLabel27">
    <w:name w:val="ListLabel 27"/>
    <w:qFormat/>
    <w:rsid w:val="001C1E0A"/>
    <w:rPr>
      <w:sz w:val="20"/>
    </w:rPr>
  </w:style>
  <w:style w:type="character" w:customStyle="1" w:styleId="ListLabel28">
    <w:name w:val="ListLabel 28"/>
    <w:qFormat/>
    <w:rsid w:val="001C1E0A"/>
    <w:rPr>
      <w:b w:val="0"/>
      <w:i w:val="0"/>
      <w:sz w:val="22"/>
    </w:rPr>
  </w:style>
  <w:style w:type="character" w:customStyle="1" w:styleId="ListLabel29">
    <w:name w:val="ListLabel 29"/>
    <w:qFormat/>
    <w:rsid w:val="001C1E0A"/>
    <w:rPr>
      <w:spacing w:val="-1"/>
      <w:sz w:val="22"/>
      <w:szCs w:val="22"/>
    </w:rPr>
  </w:style>
  <w:style w:type="character" w:customStyle="1" w:styleId="ListLabel30">
    <w:name w:val="ListLabel 30"/>
    <w:qFormat/>
    <w:rsid w:val="001C1E0A"/>
    <w:rPr>
      <w:b w:val="0"/>
      <w:i w:val="0"/>
      <w:sz w:val="22"/>
    </w:rPr>
  </w:style>
  <w:style w:type="character" w:customStyle="1" w:styleId="ListLabel31">
    <w:name w:val="ListLabel 31"/>
    <w:qFormat/>
    <w:rsid w:val="001C1E0A"/>
    <w:rPr>
      <w:sz w:val="22"/>
    </w:rPr>
  </w:style>
  <w:style w:type="character" w:customStyle="1" w:styleId="ListLabel32">
    <w:name w:val="ListLabel 32"/>
    <w:qFormat/>
    <w:rsid w:val="001C1E0A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1C1E0A"/>
    <w:rPr>
      <w:sz w:val="22"/>
    </w:rPr>
  </w:style>
  <w:style w:type="character" w:customStyle="1" w:styleId="ListLabel34">
    <w:name w:val="ListLabel 34"/>
    <w:qFormat/>
    <w:rsid w:val="001C1E0A"/>
    <w:rPr>
      <w:b/>
      <w:sz w:val="22"/>
      <w:szCs w:val="22"/>
    </w:rPr>
  </w:style>
  <w:style w:type="character" w:customStyle="1" w:styleId="ListLabel35">
    <w:name w:val="ListLabel 35"/>
    <w:qFormat/>
    <w:rsid w:val="001C1E0A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1C1E0A"/>
    <w:rPr>
      <w:rFonts w:cs="Times New Roman"/>
      <w:sz w:val="22"/>
    </w:rPr>
  </w:style>
  <w:style w:type="character" w:customStyle="1" w:styleId="ListLabel37">
    <w:name w:val="ListLabel 37"/>
    <w:qFormat/>
    <w:rsid w:val="001C1E0A"/>
    <w:rPr>
      <w:rFonts w:cs="Times New Roman"/>
    </w:rPr>
  </w:style>
  <w:style w:type="character" w:customStyle="1" w:styleId="ListLabel38">
    <w:name w:val="ListLabel 38"/>
    <w:qFormat/>
    <w:rsid w:val="001C1E0A"/>
    <w:rPr>
      <w:rFonts w:cs="Times New Roman"/>
    </w:rPr>
  </w:style>
  <w:style w:type="character" w:customStyle="1" w:styleId="ListLabel39">
    <w:name w:val="ListLabel 39"/>
    <w:qFormat/>
    <w:rsid w:val="001C1E0A"/>
    <w:rPr>
      <w:rFonts w:cs="Times New Roman"/>
    </w:rPr>
  </w:style>
  <w:style w:type="character" w:customStyle="1" w:styleId="ListLabel40">
    <w:name w:val="ListLabel 40"/>
    <w:qFormat/>
    <w:rsid w:val="001C1E0A"/>
    <w:rPr>
      <w:rFonts w:cs="Times New Roman"/>
    </w:rPr>
  </w:style>
  <w:style w:type="character" w:customStyle="1" w:styleId="ListLabel41">
    <w:name w:val="ListLabel 41"/>
    <w:qFormat/>
    <w:rsid w:val="001C1E0A"/>
    <w:rPr>
      <w:rFonts w:cs="Times New Roman"/>
    </w:rPr>
  </w:style>
  <w:style w:type="character" w:customStyle="1" w:styleId="ListLabel42">
    <w:name w:val="ListLabel 42"/>
    <w:qFormat/>
    <w:rsid w:val="001C1E0A"/>
    <w:rPr>
      <w:rFonts w:cs="Times New Roman"/>
    </w:rPr>
  </w:style>
  <w:style w:type="character" w:customStyle="1" w:styleId="ListLabel43">
    <w:name w:val="ListLabel 43"/>
    <w:qFormat/>
    <w:rsid w:val="001C1E0A"/>
    <w:rPr>
      <w:rFonts w:cs="Times New Roman"/>
    </w:rPr>
  </w:style>
  <w:style w:type="character" w:customStyle="1" w:styleId="ListLabel44">
    <w:name w:val="ListLabel 44"/>
    <w:qFormat/>
    <w:rsid w:val="001C1E0A"/>
    <w:rPr>
      <w:spacing w:val="-1"/>
      <w:sz w:val="22"/>
    </w:rPr>
  </w:style>
  <w:style w:type="character" w:customStyle="1" w:styleId="ListLabel45">
    <w:name w:val="ListLabel 45"/>
    <w:qFormat/>
    <w:rsid w:val="001C1E0A"/>
    <w:rPr>
      <w:sz w:val="22"/>
    </w:rPr>
  </w:style>
  <w:style w:type="character" w:customStyle="1" w:styleId="ListLabel46">
    <w:name w:val="ListLabel 46"/>
    <w:qFormat/>
    <w:rsid w:val="001C1E0A"/>
    <w:rPr>
      <w:sz w:val="22"/>
    </w:rPr>
  </w:style>
  <w:style w:type="character" w:customStyle="1" w:styleId="ListLabel47">
    <w:name w:val="ListLabel 47"/>
    <w:qFormat/>
    <w:rsid w:val="001C1E0A"/>
  </w:style>
  <w:style w:type="character" w:customStyle="1" w:styleId="ListLabel48">
    <w:name w:val="ListLabel 48"/>
    <w:qFormat/>
    <w:rsid w:val="001C1E0A"/>
    <w:rPr>
      <w:sz w:val="22"/>
      <w:szCs w:val="22"/>
    </w:rPr>
  </w:style>
  <w:style w:type="character" w:customStyle="1" w:styleId="ListLabel49">
    <w:name w:val="ListLabel 49"/>
    <w:qFormat/>
    <w:rsid w:val="001C1E0A"/>
    <w:rPr>
      <w:sz w:val="22"/>
    </w:rPr>
  </w:style>
  <w:style w:type="character" w:customStyle="1" w:styleId="ListLabel50">
    <w:name w:val="ListLabel 50"/>
    <w:qFormat/>
    <w:rsid w:val="001C1E0A"/>
  </w:style>
  <w:style w:type="character" w:customStyle="1" w:styleId="ListLabel51">
    <w:name w:val="ListLabel 51"/>
    <w:qFormat/>
    <w:rsid w:val="001C1E0A"/>
    <w:rPr>
      <w:sz w:val="22"/>
      <w:szCs w:val="22"/>
    </w:rPr>
  </w:style>
  <w:style w:type="character" w:customStyle="1" w:styleId="ListLabel52">
    <w:name w:val="ListLabel 52"/>
    <w:qFormat/>
    <w:rsid w:val="001C1E0A"/>
    <w:rPr>
      <w:sz w:val="22"/>
    </w:rPr>
  </w:style>
  <w:style w:type="character" w:customStyle="1" w:styleId="ListLabel53">
    <w:name w:val="ListLabel 53"/>
    <w:qFormat/>
    <w:rsid w:val="001C1E0A"/>
  </w:style>
  <w:style w:type="character" w:customStyle="1" w:styleId="ListLabel54">
    <w:name w:val="ListLabel 54"/>
    <w:qFormat/>
    <w:rsid w:val="001C1E0A"/>
    <w:rPr>
      <w:sz w:val="22"/>
      <w:szCs w:val="22"/>
    </w:rPr>
  </w:style>
  <w:style w:type="character" w:customStyle="1" w:styleId="ListLabel131">
    <w:name w:val="ListLabel 131"/>
    <w:qFormat/>
    <w:rsid w:val="001C1E0A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1C1E0A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1C1E0A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Pr>
      <w:b w:val="0"/>
      <w:sz w:val="22"/>
    </w:rPr>
  </w:style>
  <w:style w:type="character" w:customStyle="1" w:styleId="ListLabel133">
    <w:name w:val="ListLabel 133"/>
    <w:qFormat/>
    <w:rPr>
      <w:sz w:val="22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i/>
      <w:iCs/>
      <w:color w:val="0000FF"/>
      <w:sz w:val="22"/>
      <w:szCs w:val="22"/>
      <w:u w:val="single"/>
    </w:rPr>
  </w:style>
  <w:style w:type="character" w:customStyle="1" w:styleId="ListLabel136">
    <w:name w:val="ListLabel 136"/>
    <w:qFormat/>
    <w:rPr>
      <w:rFonts w:eastAsia="Arial Unicode MS"/>
      <w:i/>
      <w:iCs/>
      <w:sz w:val="22"/>
      <w:szCs w:val="22"/>
    </w:rPr>
  </w:style>
  <w:style w:type="character" w:customStyle="1" w:styleId="ListLabel137">
    <w:name w:val="ListLabel 137"/>
    <w:qFormat/>
    <w:rPr>
      <w:rFonts w:eastAsia="Arial Unicode MS"/>
      <w:sz w:val="22"/>
      <w:szCs w:val="22"/>
    </w:rPr>
  </w:style>
  <w:style w:type="character" w:customStyle="1" w:styleId="ListLabel138">
    <w:name w:val="ListLabel 138"/>
    <w:qFormat/>
    <w:rPr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39">
    <w:name w:val="ListLabel 139"/>
    <w:qFormat/>
    <w:rPr>
      <w:rFonts w:cs="Times New Roman"/>
      <w:i/>
      <w:iCs/>
      <w:color w:val="0000FF"/>
      <w:sz w:val="24"/>
      <w:szCs w:val="24"/>
      <w:u w:val="single"/>
    </w:rPr>
  </w:style>
  <w:style w:type="character" w:customStyle="1" w:styleId="ListLabel152">
    <w:name w:val="ListLabel 152"/>
    <w:qFormat/>
    <w:rPr>
      <w:i/>
      <w:iCs/>
      <w:color w:val="0000FF"/>
      <w:sz w:val="22"/>
      <w:szCs w:val="22"/>
      <w:u w:val="single"/>
    </w:rPr>
  </w:style>
  <w:style w:type="character" w:customStyle="1" w:styleId="ListLabel153">
    <w:name w:val="ListLabel 153"/>
    <w:qFormat/>
    <w:rPr>
      <w:rFonts w:eastAsia="Arial Unicode MS"/>
      <w:sz w:val="22"/>
      <w:szCs w:val="22"/>
    </w:rPr>
  </w:style>
  <w:style w:type="character" w:customStyle="1" w:styleId="ListLabel154">
    <w:name w:val="ListLabel 154"/>
    <w:qFormat/>
    <w:rPr>
      <w:rFonts w:eastAsia="Arial Unicode MS"/>
      <w:i/>
      <w:iCs/>
      <w:sz w:val="24"/>
      <w:szCs w:val="24"/>
      <w:highlight w:val="white"/>
    </w:rPr>
  </w:style>
  <w:style w:type="character" w:customStyle="1" w:styleId="ListLabel155">
    <w:name w:val="ListLabel 155"/>
    <w:qFormat/>
    <w:rPr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69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483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78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l/17/m29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7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1A18-369A-4315-B3DE-80C5089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4761</Characters>
  <Application>Microsoft Office Word</Application>
  <DocSecurity>0</DocSecurity>
  <Lines>39</Lines>
  <Paragraphs>11</Paragraphs>
  <ScaleCrop>false</ScaleCrop>
  <Company>Microsoft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2019-03-15T14:46:00Z</cp:lastPrinted>
  <dcterms:created xsi:type="dcterms:W3CDTF">2020-02-26T06:35:00Z</dcterms:created>
  <dcterms:modified xsi:type="dcterms:W3CDTF">2020-03-23T07:42:00Z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